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53628E" w:rsidRPr="0053628E" w:rsidTr="00536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28E" w:rsidRPr="0053628E" w:rsidRDefault="0053628E" w:rsidP="0053628E">
            <w:pPr>
              <w:pBdr>
                <w:top w:val="single" w:sz="6" w:space="3" w:color="00008B"/>
                <w:bottom w:val="single" w:sz="6" w:space="3" w:color="00008B"/>
              </w:pBdr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</w:rPr>
            </w:pPr>
            <w:r w:rsidRPr="0053628E">
              <w:rPr>
                <w:rFonts w:ascii="Verdana" w:hAnsi="Verdana"/>
                <w:b/>
                <w:bCs/>
                <w:caps/>
                <w:color w:val="00008B"/>
                <w:sz w:val="24"/>
                <w:szCs w:val="24"/>
                <w:bdr w:val="none" w:sz="0" w:space="0" w:color="auto" w:frame="1"/>
              </w:rPr>
              <w:t>О КОЛЫБЕЛЬНЫХ ПЕСНЯХ И ИХ НЕОБХОДИМОСТИ</w:t>
            </w:r>
          </w:p>
        </w:tc>
      </w:tr>
      <w:tr w:rsidR="0053628E" w:rsidRPr="0053628E" w:rsidTr="0053628E">
        <w:tc>
          <w:tcPr>
            <w:tcW w:w="0" w:type="auto"/>
            <w:vAlign w:val="center"/>
            <w:hideMark/>
          </w:tcPr>
          <w:p w:rsidR="0053628E" w:rsidRPr="0053628E" w:rsidRDefault="0053628E" w:rsidP="005362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628E" w:rsidRPr="0053628E" w:rsidRDefault="0053628E" w:rsidP="0053628E">
      <w:pPr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53628E" w:rsidRPr="0053628E" w:rsidTr="005362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28E" w:rsidRPr="0053628E" w:rsidRDefault="0053628E" w:rsidP="0053628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628E" w:rsidRPr="0053628E" w:rsidRDefault="0053628E" w:rsidP="0053628E">
      <w:pPr>
        <w:rPr>
          <w:vanish/>
          <w:sz w:val="24"/>
          <w:szCs w:val="24"/>
        </w:rPr>
      </w:pPr>
    </w:p>
    <w:tbl>
      <w:tblPr>
        <w:tblW w:w="6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53628E" w:rsidRPr="00F20E17" w:rsidTr="005362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628E" w:rsidRPr="00F20E17" w:rsidRDefault="0053628E" w:rsidP="0053628E">
            <w:pPr>
              <w:jc w:val="center"/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noProof/>
                <w:color w:val="FD3636" w:themeColor="accent1" w:themeTint="99"/>
                <w:sz w:val="24"/>
                <w:szCs w:val="24"/>
              </w:rPr>
              <w:drawing>
                <wp:anchor distT="95250" distB="95250" distL="95250" distR="95250" simplePos="0" relativeHeight="251658240" behindDoc="0" locked="0" layoutInCell="1" allowOverlap="0" wp14:anchorId="4BD57A34" wp14:editId="57BDEF2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85900" cy="2466975"/>
                  <wp:effectExtent l="0" t="0" r="0" b="9525"/>
                  <wp:wrapSquare wrapText="bothSides"/>
                  <wp:docPr id="1" name="Рисунок 1" descr="http://www.edu.cap.ru/home/5005/stranici/clipart-34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du.cap.ru/home/5005/stranici/clipart-34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  <w:p w:rsidR="0053628E" w:rsidRPr="00F20E17" w:rsidRDefault="0053628E" w:rsidP="0053628E">
            <w:pPr>
              <w:jc w:val="center"/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 </w:t>
            </w:r>
          </w:p>
          <w:p w:rsidR="0053628E" w:rsidRPr="00F20E17" w:rsidRDefault="0053628E" w:rsidP="0053628E">
            <w:pPr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 xml:space="preserve">Исследования последних лет показали, насколько важно петь колыбельные песни маленькому ребёнку. Колыбельную песню невозможно заменить ничем: она является важнейшим инструментом настройки генетической памяти, через неё происходит знакомство ребёнка с окружающим его миром, закладывается позитивная программа его будущей деятельности в течение всей жизни, отношение к важнейшим аспектам духовной жизни. Недаром колыбельная - один из немногих древнейших жанров фольклора, который бытует до настоящего времени. В колыбельных песнях зашифрованы знания об окружающем мире и идёт своеобразная передача нравственного опыта от одного поколения к другому. Общаясь с ребёнком перед сном с помощью колыбельной, мама создаёт неповторимую среду открытости и доверия, которая сохраняется потом на долгие годы. Учёные установили, что на первых месяцах жизни музыка колыбельных песен, как особый, очень </w:t>
            </w:r>
            <w:proofErr w:type="gramStart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гармоничный</w:t>
            </w:r>
            <w:r w:rsidR="00F20E17"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звуковой ряд</w:t>
            </w:r>
            <w:proofErr w:type="gramEnd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, оказывает мощное успокаивающее и усыпляющее воздействие на малыша. Простой, размеренный, монотонно повторяющийся напев колыбельной успокаивает ребёнка и позитивно влияет на его психическое состояние, так как размеренная пульсация колыбельной песни совпадает с частотой пульса и дыханием малыша. Кроме того, ребёнок фиксирует в своём сознании интонационные обороты и поэтические образы колыбельных песен и это имеет большое значение для развития его творческого мышления и памяти.</w:t>
            </w:r>
          </w:p>
          <w:p w:rsidR="0053628E" w:rsidRPr="00F20E17" w:rsidRDefault="0053628E" w:rsidP="0053628E">
            <w:pPr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 xml:space="preserve">Колыбельная песня – это обряд, который одинаков у всех народов. Напев колыбельной очень прост, чаще всего это несколько звуков в диапазоне кварты или квинты. Такой напев часто чередуется с однообразными, повторяющимися звуками: «а-а-а», «люли-люли», «баю-бай». Некоторые слова могут монотонно повторяться до тех пор, пока ребёнок не уснёт. Качая ребёнка, исполнительница нанизывает сюжет за сюжетом, зачастую даже не связывая их в цельную картину. Такое нанизывание образов – своего рода импровизация. </w:t>
            </w: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lastRenderedPageBreak/>
              <w:t xml:space="preserve">Любимые образы колыбельной песни - это котики, собачки, птички, иногда это мифические существа, носители сна – Дрёма, </w:t>
            </w:r>
            <w:proofErr w:type="spellStart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Балабай</w:t>
            </w:r>
            <w:proofErr w:type="spellEnd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Харыбай</w:t>
            </w:r>
            <w:proofErr w:type="spellEnd"/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.</w:t>
            </w:r>
          </w:p>
          <w:p w:rsidR="0053628E" w:rsidRPr="00F20E17" w:rsidRDefault="0053628E" w:rsidP="0053628E">
            <w:pPr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Для некоторых колыбельных, которые чаще пели детям чуть постарше, характерны мотивы пожелания благополучия, долголетия. Во многих колыбельных песнях отражались также трудовые процессы и семейные отношения. Это была своеобразная установка на дальнейшую жизнь ребёнка: изображалось его будущее, пожелания счастливой доли, рассказывалось о взрослой жизни, о работе, и т.д.</w:t>
            </w:r>
          </w:p>
          <w:p w:rsidR="0053628E" w:rsidRPr="00F20E17" w:rsidRDefault="0053628E" w:rsidP="0053628E">
            <w:pPr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Теперь несколько слов о том, какие колыбельные петь. Путём эксперимента учёные выяснили – эффект от подлинно народных колыбельных во много раз больше, чем от авторских, поэтому самым маленьким, конечно, лучше петь народные колыбельные. Но даже если вы не знаете таковых, всё равно – пойте своему малышу любые колыбельные песни, ведь это ему так необходимо.</w:t>
            </w:r>
          </w:p>
          <w:p w:rsidR="0053628E" w:rsidRPr="00F20E17" w:rsidRDefault="0053628E" w:rsidP="0053628E">
            <w:pPr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</w:pPr>
            <w:r w:rsidRPr="00F20E17">
              <w:rPr>
                <w:b/>
                <w:b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 </w:t>
            </w:r>
          </w:p>
          <w:p w:rsidR="0053628E" w:rsidRPr="00F20E17" w:rsidRDefault="00F20E17" w:rsidP="0053628E">
            <w:pPr>
              <w:rPr>
                <w:b/>
                <w:bCs/>
                <w:color w:val="FD3636" w:themeColor="accent1" w:themeTint="99"/>
                <w:spacing w:val="60"/>
                <w:sz w:val="24"/>
                <w:szCs w:val="24"/>
                <w:bdr w:val="none" w:sz="0" w:space="0" w:color="auto" w:frame="1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F20E17">
              <w:rPr>
                <w:b/>
                <w:bCs/>
                <w:i/>
                <w:iCs/>
                <w:color w:val="FD3636" w:themeColor="accent1" w:themeTint="99"/>
                <w:sz w:val="24"/>
                <w:szCs w:val="24"/>
                <w:bdr w:val="none" w:sz="0" w:space="0" w:color="auto" w:frame="1"/>
              </w:rPr>
              <w:t>                     </w:t>
            </w:r>
          </w:p>
        </w:tc>
      </w:tr>
    </w:tbl>
    <w:p w:rsidR="00B34077" w:rsidRPr="00F20E17" w:rsidRDefault="00B34077">
      <w:pPr>
        <w:rPr>
          <w:color w:val="FD3636" w:themeColor="accent1" w:themeTint="99"/>
          <w:sz w:val="24"/>
          <w:szCs w:val="24"/>
        </w:rPr>
      </w:pPr>
    </w:p>
    <w:sectPr w:rsidR="00B34077" w:rsidRPr="00F20E17" w:rsidSect="00F20E17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8E"/>
    <w:rsid w:val="0053628E"/>
    <w:rsid w:val="00AA5989"/>
    <w:rsid w:val="00B34077"/>
    <w:rsid w:val="00F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character" w:styleId="a5">
    <w:name w:val="Emphasis"/>
    <w:basedOn w:val="a0"/>
    <w:uiPriority w:val="20"/>
    <w:qFormat/>
    <w:rsid w:val="0053628E"/>
    <w:rPr>
      <w:i/>
      <w:iCs/>
    </w:rPr>
  </w:style>
  <w:style w:type="character" w:styleId="a6">
    <w:name w:val="Strong"/>
    <w:basedOn w:val="a0"/>
    <w:uiPriority w:val="22"/>
    <w:qFormat/>
    <w:rsid w:val="0053628E"/>
    <w:rPr>
      <w:b/>
      <w:bCs/>
    </w:rPr>
  </w:style>
  <w:style w:type="character" w:customStyle="1" w:styleId="apple-converted-space">
    <w:name w:val="apple-converted-space"/>
    <w:basedOn w:val="a0"/>
    <w:rsid w:val="00536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8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5989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A5989"/>
    <w:rPr>
      <w:b/>
      <w:sz w:val="24"/>
      <w:lang w:eastAsia="ru-RU"/>
    </w:rPr>
  </w:style>
  <w:style w:type="character" w:styleId="a5">
    <w:name w:val="Emphasis"/>
    <w:basedOn w:val="a0"/>
    <w:uiPriority w:val="20"/>
    <w:qFormat/>
    <w:rsid w:val="0053628E"/>
    <w:rPr>
      <w:i/>
      <w:iCs/>
    </w:rPr>
  </w:style>
  <w:style w:type="character" w:styleId="a6">
    <w:name w:val="Strong"/>
    <w:basedOn w:val="a0"/>
    <w:uiPriority w:val="22"/>
    <w:qFormat/>
    <w:rsid w:val="0053628E"/>
    <w:rPr>
      <w:b/>
      <w:bCs/>
    </w:rPr>
  </w:style>
  <w:style w:type="character" w:customStyle="1" w:styleId="apple-converted-space">
    <w:name w:val="apple-converted-space"/>
    <w:basedOn w:val="a0"/>
    <w:rsid w:val="0053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422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2015-04-29T11:06:00Z</dcterms:created>
  <dcterms:modified xsi:type="dcterms:W3CDTF">2015-04-29T12:14:00Z</dcterms:modified>
</cp:coreProperties>
</file>